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914"/>
        <w:gridCol w:w="5374"/>
      </w:tblGrid>
      <w:tr w:rsidR="00797C84">
        <w:trPr>
          <w:trHeight w:val="520"/>
        </w:trPr>
        <w:tc>
          <w:tcPr>
            <w:tcW w:w="3914" w:type="dxa"/>
          </w:tcPr>
          <w:p w:rsidR="00797C84" w:rsidRPr="00B14B6D" w:rsidRDefault="00527851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B14B6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BỘ LAO ĐỘNG - THƯƠNG BINH </w:t>
            </w:r>
          </w:p>
          <w:p w:rsidR="00473F87" w:rsidRDefault="00527851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VÀ XÃ HỘI </w:t>
            </w:r>
          </w:p>
          <w:p w:rsidR="00797C84" w:rsidRPr="00B14B6D" w:rsidRDefault="003806CA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93980</wp:posOffset>
                      </wp:positionV>
                      <wp:extent cx="800100" cy="0"/>
                      <wp:effectExtent l="9525" t="8255" r="9525" b="1079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4pt" to="12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8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PIWWgG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"/>
                  </w:pict>
                </mc:Fallback>
              </mc:AlternateContent>
            </w:r>
            <w:r w:rsidR="00A35B2E">
              <w:rPr>
                <w:noProof/>
                <w:lang w:val="en-US" w:eastAsia="zh-C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25400</wp:posOffset>
                  </wp:positionV>
                  <wp:extent cx="751205" cy="12700"/>
                  <wp:effectExtent l="0" t="0" r="0" b="0"/>
                  <wp:wrapNone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4" w:type="dxa"/>
          </w:tcPr>
          <w:p w:rsidR="00797C84" w:rsidRPr="00B14B6D" w:rsidRDefault="00527851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97C84" w:rsidRPr="00B14B6D" w:rsidRDefault="00527851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Độc lập - Tự do - Hạnh phúc</w:t>
            </w:r>
          </w:p>
          <w:p w:rsidR="00797C84" w:rsidRPr="00B14B6D" w:rsidRDefault="003806CA" w:rsidP="00B14B6D">
            <w:pPr>
              <w:pStyle w:val="Normal1"/>
              <w:ind w:left="-113" w:right="-113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85725</wp:posOffset>
                      </wp:positionV>
                      <wp:extent cx="2057400" cy="0"/>
                      <wp:effectExtent l="10160" t="9525" r="8890" b="952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6.75pt" to="209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n4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NOnP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"/>
                  </w:pict>
                </mc:Fallback>
              </mc:AlternateContent>
            </w:r>
            <w:r w:rsidR="00A35B2E">
              <w:rPr>
                <w:noProof/>
                <w:lang w:val="en-US" w:eastAsia="zh-CN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571500</wp:posOffset>
                  </wp:positionH>
                  <wp:positionV relativeFrom="paragraph">
                    <wp:posOffset>25400</wp:posOffset>
                  </wp:positionV>
                  <wp:extent cx="2152015" cy="12700"/>
                  <wp:effectExtent l="0" t="0" r="0" b="0"/>
                  <wp:wrapNone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7C84">
        <w:tc>
          <w:tcPr>
            <w:tcW w:w="3914" w:type="dxa"/>
          </w:tcPr>
          <w:p w:rsidR="00797C84" w:rsidRPr="00473F87" w:rsidRDefault="00527851" w:rsidP="00B14B6D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87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/       /TT-BLĐTBXH</w:t>
            </w:r>
          </w:p>
        </w:tc>
        <w:tc>
          <w:tcPr>
            <w:tcW w:w="5374" w:type="dxa"/>
          </w:tcPr>
          <w:p w:rsidR="00797C84" w:rsidRPr="00B14B6D" w:rsidRDefault="00527851" w:rsidP="00023DDA">
            <w:pPr>
              <w:pStyle w:val="Normal1"/>
              <w:keepNext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B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 Nội, ngày    tháng     năm</w:t>
            </w:r>
            <w:r w:rsidR="00F13D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2020</w:t>
            </w:r>
            <w:r w:rsidRPr="00B14B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797C84" w:rsidRPr="005A6D60" w:rsidRDefault="005A6D60">
      <w:pPr>
        <w:pStyle w:val="Heading4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 xml:space="preserve">           </w:t>
      </w:r>
      <w:r w:rsidRPr="005A6D60">
        <w:rPr>
          <w:rFonts w:ascii="Times New Roman" w:eastAsia="Times New Roman" w:hAnsi="Times New Roman" w:cs="Times New Roman"/>
          <w:color w:val="000000"/>
        </w:rPr>
        <w:t>(Dự thảo</w:t>
      </w:r>
      <w:r w:rsidR="009509D2">
        <w:rPr>
          <w:rFonts w:ascii="Times New Roman" w:eastAsia="Times New Roman" w:hAnsi="Times New Roman" w:cs="Times New Roman"/>
          <w:color w:val="000000"/>
        </w:rPr>
        <w:t xml:space="preserve"> 1</w:t>
      </w:r>
      <w:r w:rsidRPr="005A6D60">
        <w:rPr>
          <w:rFonts w:ascii="Times New Roman" w:eastAsia="Times New Roman" w:hAnsi="Times New Roman" w:cs="Times New Roman"/>
          <w:color w:val="000000"/>
        </w:rPr>
        <w:t>)</w:t>
      </w:r>
    </w:p>
    <w:p w:rsidR="00797C84" w:rsidRDefault="00797C84" w:rsidP="0048276B">
      <w:pPr>
        <w:pStyle w:val="Heading4"/>
        <w:spacing w:before="80" w:after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color w:val="000000"/>
        </w:rPr>
      </w:pPr>
    </w:p>
    <w:p w:rsidR="00B22407" w:rsidRPr="00E70DA1" w:rsidRDefault="00B22407" w:rsidP="0048276B">
      <w:pPr>
        <w:pStyle w:val="Heading4"/>
        <w:spacing w:before="80" w:after="0" w:line="340" w:lineRule="atLeast"/>
        <w:ind w:firstLine="0"/>
        <w:jc w:val="center"/>
        <w:rPr>
          <w:rFonts w:ascii="Times New Roman" w:hAnsi="Times New Roman"/>
          <w:snapToGrid w:val="0"/>
          <w:color w:val="000000"/>
        </w:rPr>
      </w:pPr>
      <w:r w:rsidRPr="00E70DA1">
        <w:rPr>
          <w:rFonts w:ascii="Times New Roman" w:hAnsi="Times New Roman"/>
          <w:snapToGrid w:val="0"/>
          <w:color w:val="000000"/>
        </w:rPr>
        <w:t>THÔNG TƯ</w:t>
      </w:r>
    </w:p>
    <w:p w:rsidR="00B22407" w:rsidRPr="0054009B" w:rsidRDefault="007720A0" w:rsidP="0048276B">
      <w:pPr>
        <w:pStyle w:val="Veviec"/>
        <w:spacing w:before="80" w:after="0" w:line="3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Quy định </w:t>
      </w:r>
      <w:r w:rsidR="00B22407" w:rsidRPr="00E70DA1">
        <w:rPr>
          <w:rFonts w:ascii="Times New Roman" w:hAnsi="Times New Roman"/>
          <w:sz w:val="28"/>
          <w:szCs w:val="28"/>
        </w:rPr>
        <w:t>danh mục</w:t>
      </w:r>
      <w:r w:rsidR="002223DC" w:rsidRPr="00E70DA1">
        <w:rPr>
          <w:rFonts w:ascii="Times New Roman" w:hAnsi="Times New Roman"/>
          <w:sz w:val="28"/>
          <w:szCs w:val="28"/>
        </w:rPr>
        <w:t xml:space="preserve"> </w:t>
      </w:r>
      <w:r w:rsidR="0054009B">
        <w:rPr>
          <w:rFonts w:ascii="Times New Roman" w:hAnsi="Times New Roman"/>
          <w:sz w:val="28"/>
          <w:szCs w:val="28"/>
        </w:rPr>
        <w:t xml:space="preserve">nghề, </w:t>
      </w:r>
      <w:r>
        <w:rPr>
          <w:rFonts w:ascii="Times New Roman" w:hAnsi="Times New Roman"/>
          <w:sz w:val="28"/>
          <w:szCs w:val="28"/>
        </w:rPr>
        <w:t xml:space="preserve">công việc </w:t>
      </w:r>
      <w:r w:rsidR="0054009B">
        <w:rPr>
          <w:rFonts w:ascii="Times New Roman" w:hAnsi="Times New Roman"/>
          <w:sz w:val="28"/>
          <w:szCs w:val="28"/>
        </w:rPr>
        <w:t>n</w:t>
      </w:r>
      <w:r w:rsidR="0054009B" w:rsidRPr="0054009B">
        <w:rPr>
          <w:rFonts w:ascii="Times New Roman" w:hAnsi="Times New Roman"/>
          <w:sz w:val="28"/>
          <w:szCs w:val="28"/>
        </w:rPr>
        <w:t>gười từ đủ 15 tuổi đến chưa đủ 18 tuổi có thể được làm thêm giờ, làm việc vào ban đêm</w:t>
      </w:r>
      <w:r w:rsidR="0054009B">
        <w:rPr>
          <w:rFonts w:ascii="Arial" w:hAnsi="Arial" w:cs="Arial"/>
          <w:color w:val="000000"/>
          <w:sz w:val="11"/>
          <w:szCs w:val="11"/>
          <w:shd w:val="clear" w:color="auto" w:fill="FFFFFF"/>
          <w:lang w:val="vi-VN"/>
        </w:rPr>
        <w:t xml:space="preserve"> </w:t>
      </w:r>
    </w:p>
    <w:p w:rsidR="00E70DA1" w:rsidRDefault="003806CA" w:rsidP="0048276B">
      <w:pPr>
        <w:spacing w:before="80" w:line="340" w:lineRule="atLeast"/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</w:pPr>
      <w:r>
        <w:rPr>
          <w:rFonts w:ascii="Times New Roman" w:hAnsi="Times New Roman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43180</wp:posOffset>
                </wp:positionV>
                <wp:extent cx="1181100" cy="0"/>
                <wp:effectExtent l="5080" t="5080" r="1397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8.9pt;margin-top:3.4pt;width:9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bZPMt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"/>
            </w:pict>
          </mc:Fallback>
        </mc:AlternateContent>
      </w:r>
    </w:p>
    <w:p w:rsidR="00B22407" w:rsidRPr="00E70DA1" w:rsidRDefault="00B22407" w:rsidP="0048276B">
      <w:pPr>
        <w:spacing w:before="80" w:line="340" w:lineRule="atLeast"/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</w:pP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Căn cứ </w:t>
      </w:r>
      <w:r w:rsidR="007720A0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</w:t>
      </w:r>
      <w:r w:rsidR="007720A0" w:rsidRPr="007720A0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khoản </w:t>
      </w:r>
      <w:r w:rsidR="002B5374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2</w:t>
      </w:r>
      <w:r w:rsidR="007720A0" w:rsidRPr="007720A0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Điề</w:t>
      </w:r>
      <w:r w:rsidR="002B5374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u 146</w:t>
      </w:r>
      <w:r w:rsidRPr="007720A0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</w:t>
      </w: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Bộ luật </w:t>
      </w:r>
      <w:r w:rsidR="007A50C5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L</w:t>
      </w: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ao động ngày </w:t>
      </w:r>
      <w:r w:rsidR="000547F2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20</w:t>
      </w:r>
      <w:r w:rsidR="001F1A41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</w:t>
      </w: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tháng </w:t>
      </w:r>
      <w:r w:rsidR="000547F2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11</w:t>
      </w:r>
      <w:r w:rsidR="001F1A41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</w:t>
      </w: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>năm</w:t>
      </w:r>
      <w:r w:rsidR="000547F2"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 2019</w:t>
      </w:r>
      <w:r w:rsidRPr="00E70DA1">
        <w:rPr>
          <w:rFonts w:ascii="Times New Roman" w:hAnsi="Times New Roman"/>
          <w:i/>
          <w:snapToGrid w:val="0"/>
          <w:spacing w:val="-4"/>
          <w:sz w:val="28"/>
          <w:szCs w:val="28"/>
          <w:lang w:val="nn-NO"/>
        </w:rPr>
        <w:t xml:space="preserve">; </w:t>
      </w:r>
    </w:p>
    <w:p w:rsidR="00B22407" w:rsidRPr="007720A0" w:rsidRDefault="00B22407" w:rsidP="0048276B">
      <w:pPr>
        <w:spacing w:before="80" w:line="340" w:lineRule="atLeast"/>
        <w:rPr>
          <w:rFonts w:ascii="Times New Roman" w:hAnsi="Times New Roman"/>
          <w:i/>
          <w:snapToGrid w:val="0"/>
          <w:sz w:val="28"/>
          <w:szCs w:val="28"/>
        </w:rPr>
      </w:pPr>
      <w:r w:rsidRPr="00E70DA1">
        <w:rPr>
          <w:rFonts w:ascii="Times New Roman" w:hAnsi="Times New Roman"/>
          <w:i/>
          <w:snapToGrid w:val="0"/>
          <w:sz w:val="28"/>
          <w:szCs w:val="28"/>
        </w:rPr>
        <w:t xml:space="preserve">Căn cứ Nghị </w:t>
      </w:r>
      <w:r w:rsidRPr="007720A0">
        <w:rPr>
          <w:rFonts w:ascii="Times New Roman" w:hAnsi="Times New Roman"/>
          <w:i/>
          <w:snapToGrid w:val="0"/>
          <w:sz w:val="28"/>
          <w:szCs w:val="28"/>
        </w:rPr>
        <w:t>định số 14/2017/NĐ-CP ngày 17 tháng</w:t>
      </w:r>
      <w:r w:rsidRPr="00E70DA1">
        <w:rPr>
          <w:rFonts w:ascii="Times New Roman" w:hAnsi="Times New Roman"/>
          <w:i/>
          <w:snapToGrid w:val="0"/>
          <w:sz w:val="28"/>
          <w:szCs w:val="28"/>
        </w:rPr>
        <w:t xml:space="preserve"> 02</w:t>
      </w:r>
      <w:r w:rsidR="000E2BD6" w:rsidRPr="00E70DA1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E70DA1">
        <w:rPr>
          <w:rFonts w:ascii="Times New Roman" w:hAnsi="Times New Roman"/>
          <w:i/>
          <w:snapToGrid w:val="0"/>
          <w:sz w:val="28"/>
          <w:szCs w:val="28"/>
        </w:rPr>
        <w:t>năm 2017</w:t>
      </w:r>
      <w:r w:rsidR="001825F3" w:rsidRPr="00E70DA1">
        <w:rPr>
          <w:rFonts w:ascii="Times New Roman" w:hAnsi="Times New Roman"/>
          <w:i/>
          <w:snapToGrid w:val="0"/>
          <w:sz w:val="28"/>
          <w:szCs w:val="28"/>
        </w:rPr>
        <w:t>của Chính phủ</w:t>
      </w:r>
      <w:r w:rsidRPr="00E70DA1">
        <w:rPr>
          <w:rFonts w:ascii="Times New Roman" w:hAnsi="Times New Roman"/>
          <w:i/>
          <w:snapToGrid w:val="0"/>
          <w:sz w:val="28"/>
          <w:szCs w:val="28"/>
        </w:rPr>
        <w:t xml:space="preserve"> quy định chức năng, nhiệm vụ, quyền hạn và cơ cấu tổ chức của Bộ Lao động - Thương binh và Xã hội;</w:t>
      </w:r>
    </w:p>
    <w:p w:rsidR="00B22407" w:rsidRPr="007720A0" w:rsidRDefault="00B22407" w:rsidP="0048276B">
      <w:pPr>
        <w:spacing w:before="80" w:line="340" w:lineRule="atLeast"/>
        <w:rPr>
          <w:rFonts w:ascii="Times New Roman" w:hAnsi="Times New Roman"/>
          <w:i/>
          <w:snapToGrid w:val="0"/>
          <w:sz w:val="28"/>
          <w:szCs w:val="28"/>
        </w:rPr>
      </w:pPr>
      <w:r w:rsidRPr="007720A0">
        <w:rPr>
          <w:rFonts w:ascii="Times New Roman" w:hAnsi="Times New Roman"/>
          <w:i/>
          <w:snapToGrid w:val="0"/>
          <w:sz w:val="28"/>
          <w:szCs w:val="28"/>
        </w:rPr>
        <w:t>Theo đề nghị của Cục tr</w:t>
      </w:r>
      <w:r w:rsidR="00A07092">
        <w:rPr>
          <w:rFonts w:ascii="Times New Roman" w:hAnsi="Times New Roman"/>
          <w:i/>
          <w:snapToGrid w:val="0"/>
          <w:sz w:val="28"/>
          <w:szCs w:val="28"/>
        </w:rPr>
        <w:t xml:space="preserve">  </w:t>
      </w:r>
      <w:r w:rsidRPr="007720A0">
        <w:rPr>
          <w:rFonts w:ascii="Times New Roman" w:hAnsi="Times New Roman"/>
          <w:i/>
          <w:snapToGrid w:val="0"/>
          <w:sz w:val="28"/>
          <w:szCs w:val="28"/>
        </w:rPr>
        <w:t>ưởng Cục An toàn lao động</w:t>
      </w:r>
      <w:r w:rsidR="005E44FD">
        <w:rPr>
          <w:rFonts w:ascii="Times New Roman" w:hAnsi="Times New Roman"/>
          <w:i/>
          <w:snapToGrid w:val="0"/>
          <w:sz w:val="28"/>
          <w:szCs w:val="28"/>
        </w:rPr>
        <w:t>;</w:t>
      </w:r>
    </w:p>
    <w:p w:rsidR="007720A0" w:rsidRPr="002B5374" w:rsidRDefault="00B22407" w:rsidP="0048276B">
      <w:pPr>
        <w:spacing w:before="80" w:line="340" w:lineRule="atLeast"/>
        <w:rPr>
          <w:rFonts w:ascii="Times New Roman" w:hAnsi="Times New Roman"/>
          <w:i/>
          <w:snapToGrid w:val="0"/>
          <w:sz w:val="28"/>
          <w:szCs w:val="28"/>
        </w:rPr>
      </w:pPr>
      <w:r w:rsidRPr="00E70DA1">
        <w:rPr>
          <w:rFonts w:ascii="Times New Roman" w:hAnsi="Times New Roman"/>
          <w:i/>
          <w:snapToGrid w:val="0"/>
          <w:sz w:val="28"/>
          <w:szCs w:val="28"/>
        </w:rPr>
        <w:t>Bộ trưởng Bộ Lao động - Thương binh và Xã hội ban hành Thông tư</w:t>
      </w:r>
      <w:r w:rsidR="002223DC" w:rsidRPr="00E70DA1">
        <w:rPr>
          <w:rFonts w:ascii="Times New Roman" w:hAnsi="Times New Roman"/>
          <w:i/>
          <w:snapToGrid w:val="0"/>
          <w:sz w:val="28"/>
          <w:szCs w:val="28"/>
        </w:rPr>
        <w:t xml:space="preserve"> quy định</w:t>
      </w:r>
      <w:r w:rsidRPr="00E70DA1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2223DC" w:rsidRPr="00E70DA1">
        <w:rPr>
          <w:rFonts w:ascii="Times New Roman" w:hAnsi="Times New Roman"/>
          <w:i/>
          <w:snapToGrid w:val="0"/>
          <w:sz w:val="28"/>
          <w:szCs w:val="28"/>
        </w:rPr>
        <w:t xml:space="preserve">danh mục </w:t>
      </w:r>
      <w:bookmarkStart w:id="1" w:name="dieu_1"/>
      <w:r w:rsidR="002B5374" w:rsidRPr="002B5374">
        <w:rPr>
          <w:rFonts w:ascii="Times New Roman" w:hAnsi="Times New Roman"/>
          <w:i/>
          <w:snapToGrid w:val="0"/>
          <w:sz w:val="28"/>
          <w:szCs w:val="28"/>
        </w:rPr>
        <w:t>nghề, công việc người từ đủ 15 tuổi đến chưa đủ 18 tuổi có thể được làm thêm giờ, làm việc vào ban đêm</w:t>
      </w:r>
      <w:r w:rsidR="005E44FD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7720A0" w:rsidRPr="007720A0" w:rsidRDefault="004238DE" w:rsidP="0048276B">
      <w:pPr>
        <w:pStyle w:val="Veviec"/>
        <w:spacing w:before="80" w:after="0" w:line="34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E70DA1">
        <w:rPr>
          <w:b w:val="0"/>
          <w:bCs/>
          <w:sz w:val="28"/>
          <w:szCs w:val="28"/>
        </w:rPr>
        <w:tab/>
      </w:r>
      <w:r w:rsidRPr="007720A0">
        <w:rPr>
          <w:rFonts w:ascii="Times New Roman" w:hAnsi="Times New Roman"/>
          <w:sz w:val="28"/>
          <w:szCs w:val="28"/>
        </w:rPr>
        <w:t>Điều 1</w:t>
      </w:r>
      <w:bookmarkEnd w:id="1"/>
      <w:r w:rsidRPr="007720A0">
        <w:rPr>
          <w:rFonts w:ascii="Times New Roman" w:hAnsi="Times New Roman"/>
          <w:sz w:val="28"/>
          <w:szCs w:val="28"/>
        </w:rPr>
        <w:t xml:space="preserve">. </w:t>
      </w:r>
      <w:r w:rsidR="00F13D01" w:rsidRPr="007720A0">
        <w:rPr>
          <w:rFonts w:ascii="Times New Roman" w:hAnsi="Times New Roman"/>
          <w:b w:val="0"/>
          <w:sz w:val="28"/>
          <w:szCs w:val="28"/>
        </w:rPr>
        <w:t xml:space="preserve">Ban hành </w:t>
      </w:r>
      <w:r w:rsidR="007720A0" w:rsidRPr="007720A0">
        <w:rPr>
          <w:rFonts w:ascii="Times New Roman" w:hAnsi="Times New Roman"/>
          <w:b w:val="0"/>
          <w:sz w:val="28"/>
          <w:szCs w:val="28"/>
        </w:rPr>
        <w:t>kèm theo Thông tư này</w:t>
      </w:r>
      <w:r w:rsidR="007720A0">
        <w:rPr>
          <w:rFonts w:ascii="Times New Roman" w:hAnsi="Times New Roman"/>
          <w:b w:val="0"/>
          <w:sz w:val="28"/>
          <w:szCs w:val="28"/>
        </w:rPr>
        <w:t xml:space="preserve"> </w:t>
      </w:r>
      <w:r w:rsidR="007720A0" w:rsidRPr="007720A0">
        <w:rPr>
          <w:rFonts w:ascii="Times New Roman" w:hAnsi="Times New Roman"/>
          <w:b w:val="0"/>
          <w:sz w:val="28"/>
          <w:szCs w:val="28"/>
        </w:rPr>
        <w:t xml:space="preserve">danh mục </w:t>
      </w:r>
      <w:r w:rsidR="00447526">
        <w:rPr>
          <w:rFonts w:ascii="Times New Roman" w:hAnsi="Times New Roman"/>
          <w:b w:val="0"/>
          <w:sz w:val="28"/>
          <w:szCs w:val="28"/>
        </w:rPr>
        <w:t xml:space="preserve">nghề, công việc người từ đủ 15 tuổi đến chưa đủ 18 tuổi có thể được làm thêm giờ, làm việc vào ban đêm </w:t>
      </w:r>
      <w:r w:rsidR="007720A0">
        <w:rPr>
          <w:rFonts w:ascii="Times New Roman" w:hAnsi="Times New Roman"/>
          <w:b w:val="0"/>
          <w:sz w:val="28"/>
          <w:szCs w:val="28"/>
        </w:rPr>
        <w:t>.</w:t>
      </w:r>
      <w:r w:rsidR="007720A0" w:rsidRPr="007720A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jc w:val="both"/>
        <w:rPr>
          <w:sz w:val="28"/>
          <w:szCs w:val="28"/>
        </w:rPr>
      </w:pPr>
      <w:bookmarkStart w:id="2" w:name="dieu_2"/>
      <w:r w:rsidRPr="00E70DA1">
        <w:rPr>
          <w:b/>
          <w:bCs/>
          <w:sz w:val="28"/>
          <w:szCs w:val="28"/>
        </w:rPr>
        <w:tab/>
      </w:r>
      <w:r w:rsidRPr="00E70DA1">
        <w:rPr>
          <w:b/>
          <w:bCs/>
          <w:sz w:val="28"/>
          <w:szCs w:val="28"/>
          <w:lang w:val="vi-VN"/>
        </w:rPr>
        <w:t>Điều 2. Đối tượng áp dụng</w:t>
      </w:r>
      <w:bookmarkEnd w:id="2"/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bookmarkStart w:id="3" w:name="dieu_3"/>
      <w:r w:rsidRPr="00E70DA1">
        <w:rPr>
          <w:sz w:val="28"/>
          <w:szCs w:val="28"/>
        </w:rPr>
        <w:t xml:space="preserve">Thông tư </w:t>
      </w:r>
      <w:r w:rsidRPr="00235492">
        <w:rPr>
          <w:sz w:val="28"/>
          <w:szCs w:val="28"/>
        </w:rPr>
        <w:t xml:space="preserve">này áp dụng đối với </w:t>
      </w:r>
      <w:r w:rsidR="005E44FD">
        <w:rPr>
          <w:sz w:val="28"/>
          <w:szCs w:val="28"/>
        </w:rPr>
        <w:t xml:space="preserve">tất cả </w:t>
      </w:r>
      <w:r w:rsidRPr="00235492">
        <w:rPr>
          <w:sz w:val="28"/>
          <w:szCs w:val="28"/>
        </w:rPr>
        <w:t xml:space="preserve">các doanh nghiệp, cơ quan, tổ chức, hợp tác xã, hộ gia đình, cá nhân có thuê mướn, sử dụng người lao động </w:t>
      </w:r>
      <w:r w:rsidR="00235492" w:rsidRPr="00235492">
        <w:rPr>
          <w:sz w:val="28"/>
          <w:szCs w:val="28"/>
        </w:rPr>
        <w:t xml:space="preserve">làm việc cho mình theo thỏa thuận </w:t>
      </w:r>
      <w:r w:rsidRPr="00E70DA1">
        <w:rPr>
          <w:sz w:val="28"/>
          <w:szCs w:val="28"/>
          <w:lang w:val="vi-VN"/>
        </w:rPr>
        <w:t>(sau đây gọi tắt là người sử dụng lao động), bao gồm: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1. </w:t>
      </w:r>
      <w:r w:rsidRPr="00E70DA1">
        <w:rPr>
          <w:sz w:val="28"/>
          <w:szCs w:val="28"/>
          <w:lang w:val="vi-VN"/>
        </w:rPr>
        <w:t>Các cơ quan hành chính; đơn vị sự nghiệp; lực lượng vũ trang;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2. </w:t>
      </w:r>
      <w:r w:rsidRPr="00E70DA1">
        <w:rPr>
          <w:sz w:val="28"/>
          <w:szCs w:val="28"/>
          <w:lang w:val="vi-VN"/>
        </w:rPr>
        <w:t>Tổ chức chính trị, tổ chức chính trị - xã hội, tổ chức xã hội - nghề nghiệp, tổ chức xã hội khác;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3. </w:t>
      </w:r>
      <w:r w:rsidRPr="00E70DA1">
        <w:rPr>
          <w:sz w:val="28"/>
          <w:szCs w:val="28"/>
          <w:lang w:val="vi-VN"/>
        </w:rPr>
        <w:t>Các doanh nghiệp thuộc mọi thành phần kinh tế;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4. </w:t>
      </w:r>
      <w:r w:rsidRPr="00E70DA1">
        <w:rPr>
          <w:sz w:val="28"/>
          <w:szCs w:val="28"/>
          <w:lang w:val="vi-VN"/>
        </w:rPr>
        <w:t>Hợp tác xã; hộ gia đình;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5. </w:t>
      </w:r>
      <w:r w:rsidRPr="00E70DA1">
        <w:rPr>
          <w:sz w:val="28"/>
          <w:szCs w:val="28"/>
          <w:lang w:val="vi-VN"/>
        </w:rPr>
        <w:t>Các cơ quan, tổ chức nước ngoài, tổ chức quốc tế có trụ sở đóng trên lãnh thổ nước Cộng hòa xã hội chủ nghĩa Việt Nam;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E70DA1">
        <w:rPr>
          <w:sz w:val="28"/>
          <w:szCs w:val="28"/>
        </w:rPr>
        <w:t xml:space="preserve">6. </w:t>
      </w:r>
      <w:r w:rsidRPr="00E70DA1">
        <w:rPr>
          <w:sz w:val="28"/>
          <w:szCs w:val="28"/>
          <w:lang w:val="vi-VN"/>
        </w:rPr>
        <w:t>Các cá nhân, tổ chức khác có</w:t>
      </w:r>
      <w:r w:rsidR="00E70DA1">
        <w:rPr>
          <w:sz w:val="28"/>
          <w:szCs w:val="28"/>
        </w:rPr>
        <w:t xml:space="preserve"> thuê mướn,</w:t>
      </w:r>
      <w:r w:rsidRPr="00E70DA1">
        <w:rPr>
          <w:sz w:val="28"/>
          <w:szCs w:val="28"/>
          <w:lang w:val="vi-VN"/>
        </w:rPr>
        <w:t xml:space="preserve"> sử dụng </w:t>
      </w:r>
      <w:r w:rsidR="003D7B37" w:rsidRPr="00E70DA1">
        <w:rPr>
          <w:sz w:val="28"/>
          <w:szCs w:val="28"/>
          <w:lang w:val="vi-VN"/>
        </w:rPr>
        <w:t>lao động</w:t>
      </w:r>
      <w:r w:rsidRPr="00E70DA1">
        <w:rPr>
          <w:sz w:val="28"/>
          <w:szCs w:val="28"/>
          <w:lang w:val="vi-VN"/>
        </w:rPr>
        <w:t>.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jc w:val="both"/>
        <w:rPr>
          <w:sz w:val="28"/>
          <w:szCs w:val="28"/>
        </w:rPr>
      </w:pPr>
      <w:r w:rsidRPr="00E70DA1">
        <w:rPr>
          <w:b/>
          <w:bCs/>
          <w:sz w:val="28"/>
          <w:szCs w:val="28"/>
        </w:rPr>
        <w:tab/>
      </w:r>
      <w:r w:rsidRPr="00E70DA1">
        <w:rPr>
          <w:b/>
          <w:bCs/>
          <w:sz w:val="28"/>
          <w:szCs w:val="28"/>
          <w:lang w:val="vi-VN"/>
        </w:rPr>
        <w:t>Điều 3. Trách nhiệm của người sử dụng lao động</w:t>
      </w:r>
      <w:bookmarkEnd w:id="3"/>
    </w:p>
    <w:p w:rsidR="00235492" w:rsidRPr="00245085" w:rsidRDefault="00235492" w:rsidP="0048276B">
      <w:pPr>
        <w:pStyle w:val="Normal1"/>
        <w:spacing w:before="80" w:line="340" w:lineRule="atLeas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4" w:name="dieu_4"/>
      <w:r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1. </w:t>
      </w:r>
      <w:r w:rsidR="00245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Đối với các nghề, công việc được bố trí </w:t>
      </w:r>
      <w:r w:rsidR="00AC7053"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người từ đủ 15 tuổi đến chưa đủ 18 tuổi </w:t>
      </w:r>
      <w:r w:rsidR="00245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vào làm việc, thì chỉ được sử dụng họ </w:t>
      </w:r>
      <w:r w:rsidR="00AC7053"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làm thêm giờ, làm việc vào ban đêm </w:t>
      </w:r>
      <w:r w:rsidR="004E138B"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trong </w:t>
      </w:r>
      <w:r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>các</w:t>
      </w:r>
      <w:r w:rsidR="004E138B"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nghề,</w:t>
      </w:r>
      <w:r w:rsidRPr="002450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công việc theo danh mục ban hành kèm theo Thông tư này;</w:t>
      </w:r>
    </w:p>
    <w:p w:rsidR="00E0695B" w:rsidRPr="00B9498D" w:rsidRDefault="00E0695B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235492">
        <w:rPr>
          <w:sz w:val="28"/>
          <w:szCs w:val="28"/>
          <w:lang w:val="vi-VN"/>
        </w:rPr>
        <w:lastRenderedPageBreak/>
        <w:t>2.</w:t>
      </w:r>
      <w:r w:rsidR="00245085">
        <w:rPr>
          <w:sz w:val="28"/>
          <w:szCs w:val="28"/>
        </w:rPr>
        <w:t xml:space="preserve"> Khi sử dụng</w:t>
      </w:r>
      <w:r w:rsidR="00245085" w:rsidRPr="00235492">
        <w:rPr>
          <w:sz w:val="28"/>
          <w:szCs w:val="28"/>
          <w:lang w:val="vi-VN"/>
        </w:rPr>
        <w:t xml:space="preserve"> </w:t>
      </w:r>
      <w:r w:rsidR="00245085" w:rsidRPr="00AC7053">
        <w:rPr>
          <w:sz w:val="28"/>
          <w:szCs w:val="28"/>
          <w:lang w:val="vi-VN"/>
        </w:rPr>
        <w:t>người từ đủ 15 tuổi đến chưa đủ 18 tuổi làm thêm giờ, làm việc vào ban đêm</w:t>
      </w:r>
      <w:r w:rsidR="00245085">
        <w:rPr>
          <w:sz w:val="28"/>
          <w:szCs w:val="28"/>
        </w:rPr>
        <w:t>, phải t</w:t>
      </w:r>
      <w:r w:rsidRPr="00235492">
        <w:rPr>
          <w:sz w:val="28"/>
          <w:szCs w:val="28"/>
          <w:lang w:val="vi-VN"/>
        </w:rPr>
        <w:t xml:space="preserve">uân thủ </w:t>
      </w:r>
      <w:r w:rsidR="00B9498D">
        <w:rPr>
          <w:sz w:val="28"/>
          <w:szCs w:val="28"/>
        </w:rPr>
        <w:t xml:space="preserve">đúng theo </w:t>
      </w:r>
      <w:r w:rsidRPr="00235492">
        <w:rPr>
          <w:sz w:val="28"/>
          <w:szCs w:val="28"/>
          <w:lang w:val="vi-VN"/>
        </w:rPr>
        <w:t>các quy định</w:t>
      </w:r>
      <w:r>
        <w:rPr>
          <w:sz w:val="28"/>
          <w:szCs w:val="28"/>
        </w:rPr>
        <w:t xml:space="preserve"> </w:t>
      </w:r>
      <w:r w:rsidRPr="00235492">
        <w:rPr>
          <w:sz w:val="28"/>
          <w:szCs w:val="28"/>
          <w:lang w:val="vi-VN"/>
        </w:rPr>
        <w:t>tại</w:t>
      </w:r>
      <w:r w:rsidR="00B9498D">
        <w:rPr>
          <w:sz w:val="28"/>
          <w:szCs w:val="28"/>
        </w:rPr>
        <w:t xml:space="preserve"> Điều 98,</w:t>
      </w:r>
      <w:r w:rsidRPr="00235492">
        <w:rPr>
          <w:sz w:val="28"/>
          <w:szCs w:val="28"/>
          <w:lang w:val="vi-VN"/>
        </w:rPr>
        <w:t xml:space="preserve"> </w:t>
      </w:r>
      <w:bookmarkStart w:id="5" w:name="dc_40"/>
      <w:r w:rsidR="00B9498D">
        <w:rPr>
          <w:sz w:val="28"/>
          <w:szCs w:val="28"/>
        </w:rPr>
        <w:t>Điều 106, Điều 107, Điều 109</w:t>
      </w:r>
      <w:r w:rsidR="001749E1">
        <w:rPr>
          <w:sz w:val="28"/>
          <w:szCs w:val="28"/>
        </w:rPr>
        <w:t>,</w:t>
      </w:r>
      <w:r w:rsidR="00B9498D">
        <w:rPr>
          <w:sz w:val="28"/>
          <w:szCs w:val="28"/>
        </w:rPr>
        <w:t xml:space="preserve"> </w:t>
      </w:r>
      <w:r w:rsidRPr="00235492">
        <w:rPr>
          <w:sz w:val="28"/>
          <w:szCs w:val="28"/>
          <w:lang w:val="vi-VN"/>
        </w:rPr>
        <w:t>Điều 1</w:t>
      </w:r>
      <w:r>
        <w:rPr>
          <w:sz w:val="28"/>
          <w:szCs w:val="28"/>
        </w:rPr>
        <w:t>44</w:t>
      </w:r>
      <w:r w:rsidR="00B9498D">
        <w:rPr>
          <w:sz w:val="28"/>
          <w:szCs w:val="28"/>
        </w:rPr>
        <w:t>, Khoản 2</w:t>
      </w:r>
      <w:r w:rsidRPr="00235492">
        <w:rPr>
          <w:sz w:val="28"/>
          <w:szCs w:val="28"/>
          <w:lang w:val="vi-VN"/>
        </w:rPr>
        <w:t xml:space="preserve"> Điều 1</w:t>
      </w:r>
      <w:r>
        <w:rPr>
          <w:sz w:val="28"/>
          <w:szCs w:val="28"/>
        </w:rPr>
        <w:t>4</w:t>
      </w:r>
      <w:r w:rsidRPr="00235492">
        <w:rPr>
          <w:sz w:val="28"/>
          <w:szCs w:val="28"/>
          <w:lang w:val="vi-VN"/>
        </w:rPr>
        <w:t>6 của Bộ luật lao động</w:t>
      </w:r>
      <w:bookmarkEnd w:id="5"/>
      <w:r w:rsidR="002B7946">
        <w:rPr>
          <w:sz w:val="28"/>
          <w:szCs w:val="28"/>
        </w:rPr>
        <w:t xml:space="preserve"> và các văn bản hướng dẫn</w:t>
      </w:r>
      <w:r w:rsidR="002450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38DE" w:rsidRPr="00E70DA1" w:rsidRDefault="00B9498D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3</w:t>
      </w:r>
      <w:r w:rsidR="004238DE" w:rsidRPr="00E70DA1">
        <w:rPr>
          <w:sz w:val="28"/>
          <w:szCs w:val="28"/>
          <w:lang w:val="vi-VN"/>
        </w:rPr>
        <w:t>. Tổ chức sơ kết, tổng kết tình hình thực hiện Thông tư này định kỳ h</w:t>
      </w:r>
      <w:r w:rsidR="00E70DA1">
        <w:rPr>
          <w:sz w:val="28"/>
          <w:szCs w:val="28"/>
        </w:rPr>
        <w:t>ằ</w:t>
      </w:r>
      <w:r w:rsidR="004238DE" w:rsidRPr="00E70DA1">
        <w:rPr>
          <w:sz w:val="28"/>
          <w:szCs w:val="28"/>
          <w:lang w:val="vi-VN"/>
        </w:rPr>
        <w:t>ng năm cùng với việc sơ kết, tổng kết tình hình thực hiện công tác an toàn, vệ sinh lao động.</w:t>
      </w:r>
    </w:p>
    <w:p w:rsidR="00CC0FC2" w:rsidRDefault="004238DE" w:rsidP="0048276B">
      <w:pPr>
        <w:pStyle w:val="NormalWeb"/>
        <w:spacing w:before="80" w:beforeAutospacing="0" w:after="0" w:afterAutospacing="0" w:line="340" w:lineRule="atLeast"/>
        <w:jc w:val="both"/>
        <w:rPr>
          <w:b/>
          <w:bCs/>
          <w:sz w:val="28"/>
          <w:szCs w:val="28"/>
        </w:rPr>
      </w:pPr>
      <w:r w:rsidRPr="00E70DA1">
        <w:rPr>
          <w:b/>
          <w:bCs/>
          <w:sz w:val="28"/>
          <w:szCs w:val="28"/>
        </w:rPr>
        <w:tab/>
      </w:r>
      <w:r w:rsidRPr="00E70DA1">
        <w:rPr>
          <w:b/>
          <w:bCs/>
          <w:sz w:val="28"/>
          <w:szCs w:val="28"/>
          <w:lang w:val="vi-VN"/>
        </w:rPr>
        <w:t>Điều 4. Trách nhiệm của Sở Lao động - Thương binh và Xã hội</w:t>
      </w:r>
      <w:bookmarkEnd w:id="4"/>
    </w:p>
    <w:p w:rsidR="00CC0FC2" w:rsidRDefault="00CC0FC2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Chủ trì, phối hợp với Sở Y tế, Liên đoàn Lao động địa phương thường xuyên đôn đốc, kiểm tra, giám sát việc thực hiện Thông tư này</w:t>
      </w:r>
      <w:r w:rsidR="00545D03">
        <w:rPr>
          <w:sz w:val="28"/>
          <w:szCs w:val="28"/>
        </w:rPr>
        <w:t>.</w:t>
      </w:r>
    </w:p>
    <w:p w:rsidR="004238DE" w:rsidRPr="00E70DA1" w:rsidRDefault="00CC0FC2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Tăng cường kiểm tra, thanh tra phát hiện và xử lý kịp thời các trường hợp vi phạm quy định của pháp luật về sử dụng lao </w:t>
      </w:r>
      <w:r w:rsidRPr="00752518">
        <w:rPr>
          <w:color w:val="FF0000"/>
          <w:sz w:val="28"/>
          <w:szCs w:val="28"/>
        </w:rPr>
        <w:t>động chưa thành niên</w:t>
      </w:r>
      <w:r w:rsidR="004238DE" w:rsidRPr="00752518">
        <w:rPr>
          <w:color w:val="FF0000"/>
          <w:sz w:val="28"/>
          <w:szCs w:val="28"/>
          <w:lang w:val="vi-VN"/>
        </w:rPr>
        <w:t>.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jc w:val="both"/>
        <w:rPr>
          <w:sz w:val="28"/>
          <w:szCs w:val="28"/>
        </w:rPr>
      </w:pPr>
      <w:r w:rsidRPr="00E70DA1">
        <w:rPr>
          <w:sz w:val="28"/>
          <w:szCs w:val="28"/>
        </w:rPr>
        <w:tab/>
        <w:t xml:space="preserve">3. </w:t>
      </w:r>
      <w:r w:rsidR="00CC0FC2" w:rsidRPr="00752518">
        <w:rPr>
          <w:color w:val="FF0000"/>
          <w:sz w:val="28"/>
          <w:szCs w:val="28"/>
        </w:rPr>
        <w:t>Hằng năm, tổng hợp</w:t>
      </w:r>
      <w:r w:rsidR="00545D03" w:rsidRPr="00752518">
        <w:rPr>
          <w:color w:val="FF0000"/>
          <w:sz w:val="28"/>
          <w:szCs w:val="28"/>
        </w:rPr>
        <w:t xml:space="preserve"> và</w:t>
      </w:r>
      <w:r w:rsidR="00CC0FC2">
        <w:rPr>
          <w:sz w:val="28"/>
          <w:szCs w:val="28"/>
        </w:rPr>
        <w:t xml:space="preserve"> báo cáo Bộ Lao động </w:t>
      </w:r>
      <w:r w:rsidR="00CC0FC2">
        <w:rPr>
          <w:b/>
          <w:sz w:val="28"/>
          <w:szCs w:val="28"/>
        </w:rPr>
        <w:t>-</w:t>
      </w:r>
      <w:r w:rsidR="00CC0FC2">
        <w:rPr>
          <w:sz w:val="28"/>
          <w:szCs w:val="28"/>
        </w:rPr>
        <w:t xml:space="preserve"> Thương binh và Xã hội về tình hình thực hiện Thông tư này cùng với báo cáo công tác an toàn lao động, vệ sinh lao động trên địa bàn</w:t>
      </w:r>
      <w:r w:rsidRPr="00E70DA1">
        <w:rPr>
          <w:sz w:val="28"/>
          <w:szCs w:val="28"/>
          <w:lang w:val="vi-VN"/>
        </w:rPr>
        <w:t>.</w:t>
      </w:r>
    </w:p>
    <w:p w:rsidR="004238DE" w:rsidRPr="00E70DA1" w:rsidRDefault="004238DE" w:rsidP="0048276B">
      <w:pPr>
        <w:pStyle w:val="NormalWeb"/>
        <w:spacing w:before="80" w:beforeAutospacing="0" w:after="0" w:afterAutospacing="0" w:line="340" w:lineRule="atLeast"/>
        <w:jc w:val="both"/>
        <w:rPr>
          <w:sz w:val="28"/>
          <w:szCs w:val="28"/>
        </w:rPr>
      </w:pPr>
      <w:bookmarkStart w:id="6" w:name="dieu_5"/>
      <w:r w:rsidRPr="00E70DA1">
        <w:rPr>
          <w:b/>
          <w:bCs/>
          <w:sz w:val="28"/>
          <w:szCs w:val="28"/>
        </w:rPr>
        <w:tab/>
      </w:r>
      <w:r w:rsidRPr="00E70DA1">
        <w:rPr>
          <w:b/>
          <w:bCs/>
          <w:sz w:val="28"/>
          <w:szCs w:val="28"/>
          <w:lang w:val="vi-VN"/>
        </w:rPr>
        <w:t xml:space="preserve">Điều 5. </w:t>
      </w:r>
      <w:r w:rsidR="00E0695B">
        <w:rPr>
          <w:b/>
          <w:bCs/>
          <w:sz w:val="28"/>
          <w:szCs w:val="28"/>
        </w:rPr>
        <w:t xml:space="preserve">Hiệu lực </w:t>
      </w:r>
      <w:r w:rsidRPr="00E70DA1">
        <w:rPr>
          <w:b/>
          <w:bCs/>
          <w:sz w:val="28"/>
          <w:szCs w:val="28"/>
          <w:lang w:val="vi-VN"/>
        </w:rPr>
        <w:t>thi hành</w:t>
      </w:r>
      <w:bookmarkEnd w:id="6"/>
    </w:p>
    <w:p w:rsidR="004238DE" w:rsidRPr="007C4A5C" w:rsidRDefault="004238DE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  <w:lang w:val="vi-VN"/>
        </w:rPr>
      </w:pPr>
      <w:r w:rsidRPr="00E70DA1">
        <w:rPr>
          <w:sz w:val="28"/>
          <w:szCs w:val="28"/>
        </w:rPr>
        <w:t>1</w:t>
      </w:r>
      <w:r w:rsidRPr="007C4A5C">
        <w:rPr>
          <w:sz w:val="28"/>
          <w:szCs w:val="28"/>
          <w:lang w:val="vi-VN"/>
        </w:rPr>
        <w:t xml:space="preserve">. </w:t>
      </w:r>
      <w:r w:rsidRPr="00E70DA1">
        <w:rPr>
          <w:sz w:val="28"/>
          <w:szCs w:val="28"/>
          <w:lang w:val="vi-VN"/>
        </w:rPr>
        <w:t xml:space="preserve">Thông tư này có hiệu lực thi hành kể từ ngày </w:t>
      </w:r>
      <w:r w:rsidRPr="007C4A5C">
        <w:rPr>
          <w:sz w:val="28"/>
          <w:szCs w:val="28"/>
          <w:lang w:val="vi-VN"/>
        </w:rPr>
        <w:t>01</w:t>
      </w:r>
      <w:r w:rsidRPr="00E70DA1">
        <w:rPr>
          <w:sz w:val="28"/>
          <w:szCs w:val="28"/>
          <w:lang w:val="vi-VN"/>
        </w:rPr>
        <w:t xml:space="preserve"> tháng </w:t>
      </w:r>
      <w:r w:rsidRPr="007C4A5C">
        <w:rPr>
          <w:sz w:val="28"/>
          <w:szCs w:val="28"/>
          <w:lang w:val="vi-VN"/>
        </w:rPr>
        <w:t>0</w:t>
      </w:r>
      <w:r w:rsidRPr="00E70DA1">
        <w:rPr>
          <w:sz w:val="28"/>
          <w:szCs w:val="28"/>
          <w:lang w:val="vi-VN"/>
        </w:rPr>
        <w:t>1năm 20</w:t>
      </w:r>
      <w:r w:rsidRPr="007C4A5C">
        <w:rPr>
          <w:sz w:val="28"/>
          <w:szCs w:val="28"/>
          <w:lang w:val="vi-VN"/>
        </w:rPr>
        <w:t>21</w:t>
      </w:r>
      <w:r w:rsidRPr="00E70DA1">
        <w:rPr>
          <w:sz w:val="28"/>
          <w:szCs w:val="28"/>
          <w:lang w:val="vi-VN"/>
        </w:rPr>
        <w:t>.</w:t>
      </w:r>
    </w:p>
    <w:p w:rsidR="004238DE" w:rsidRPr="00E70DA1" w:rsidRDefault="00E0695B" w:rsidP="0048276B">
      <w:pPr>
        <w:pStyle w:val="NormalWeb"/>
        <w:spacing w:before="8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8DE" w:rsidRPr="00E70DA1">
        <w:rPr>
          <w:sz w:val="28"/>
          <w:szCs w:val="28"/>
        </w:rPr>
        <w:t xml:space="preserve">. </w:t>
      </w:r>
      <w:r w:rsidR="004238DE" w:rsidRPr="00E70DA1">
        <w:rPr>
          <w:sz w:val="28"/>
          <w:szCs w:val="28"/>
          <w:lang w:val="vi-VN"/>
        </w:rPr>
        <w:t>Trong quá trình thực hiện, nếu có khó khăn, vướng mắc, đề nghị phản ánh về Bộ Lao động - Thương binh và Xã hội để xem xét, giải quyết./.</w:t>
      </w:r>
    </w:p>
    <w:p w:rsidR="00797C84" w:rsidRPr="00B22407" w:rsidRDefault="00797C84" w:rsidP="0048276B">
      <w:pPr>
        <w:pStyle w:val="Normal1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3658"/>
      </w:tblGrid>
      <w:tr w:rsidR="00797C84" w:rsidTr="00752518">
        <w:trPr>
          <w:trHeight w:val="5590"/>
        </w:trPr>
        <w:tc>
          <w:tcPr>
            <w:tcW w:w="5414" w:type="dxa"/>
          </w:tcPr>
          <w:p w:rsidR="00797C84" w:rsidRPr="00B14B6D" w:rsidRDefault="00527851" w:rsidP="0048276B">
            <w:pPr>
              <w:pStyle w:val="Normal1"/>
              <w:spacing w:before="0"/>
              <w:ind w:right="-288" w:firstLine="0"/>
              <w:rPr>
                <w:sz w:val="22"/>
                <w:szCs w:val="22"/>
              </w:rPr>
            </w:pPr>
            <w:r w:rsidRPr="00B14B6D">
              <w:rPr>
                <w:rFonts w:ascii="Times" w:eastAsia="Times" w:hAnsi="Times" w:cs="Times"/>
                <w:b/>
                <w:i/>
                <w:sz w:val="24"/>
                <w:szCs w:val="24"/>
              </w:rPr>
              <w:t>Nơi nhận:</w:t>
            </w:r>
            <w:r w:rsidRPr="00B14B6D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r w:rsidRPr="00B14B6D">
              <w:rPr>
                <w:rFonts w:ascii="Times" w:eastAsia="Times" w:hAnsi="Times" w:cs="Times"/>
                <w:b/>
                <w:sz w:val="22"/>
                <w:szCs w:val="22"/>
              </w:rPr>
              <w:tab/>
            </w:r>
          </w:p>
          <w:p w:rsidR="00797C84" w:rsidRPr="00B14B6D" w:rsidRDefault="00527851" w:rsidP="0048276B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Ban Bí thư Trung ương Đảng;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Thủ tướng, các Phó Thủ tướng Chính phủ;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Các Bộ, cơ quan ngang Bộ, cơ quan thuộc Chính phủ;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Văn phòng Trung ương Đảng và các Ban của Đảng;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Văn phòng Quốc hội;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Văn phòng Tổng bí thư;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Văn phòng Chủ tịch nước;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Viện kiểm sát nhân dân tối cao;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Tòa án nhân dân tối cao;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Kiểm toán Nhà nước;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Cơ quan Trung ương của các đoàn thể;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HĐND, UBND các tỉnh, TP trực thuộc Trung ương;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Sở LĐTBXH các tỉnh, TP trực thuộc TƯ;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Công báo;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Cục Kiểm tra văn bản QPPL (Bộ Tư pháp);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Cổng Thông tin điện tử Chính phủ;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Wetsite Bộ LĐTBXH;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Các đơn vị có liên quan thuộc Bộ LĐTBXH;</w:t>
            </w:r>
            <w:r w:rsidRPr="00B1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Lưu: VT, Cục ATLĐ (30 bản).</w:t>
            </w:r>
          </w:p>
        </w:tc>
        <w:tc>
          <w:tcPr>
            <w:tcW w:w="3658" w:type="dxa"/>
          </w:tcPr>
          <w:p w:rsidR="00797C84" w:rsidRPr="000770DD" w:rsidRDefault="00527851" w:rsidP="0048276B">
            <w:pPr>
              <w:pStyle w:val="Normal1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70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 TRƯỞNG</w:t>
            </w:r>
          </w:p>
          <w:p w:rsidR="00797C84" w:rsidRDefault="00797C84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276B" w:rsidRDefault="0048276B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C7E" w:rsidRP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5C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Đào Ngọc Dung</w:t>
            </w:r>
          </w:p>
          <w:p w:rsid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C7E" w:rsidRDefault="00F95C7E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7C84" w:rsidRPr="00B14B6D" w:rsidRDefault="00797C84" w:rsidP="0048276B">
            <w:pPr>
              <w:pStyle w:val="Normal1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C84" w:rsidRDefault="00797C8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17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7946" w:rsidRDefault="002B7946"/>
    <w:p w:rsidR="002B7946" w:rsidRDefault="002B7946">
      <w: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914"/>
        <w:gridCol w:w="5374"/>
      </w:tblGrid>
      <w:tr w:rsidR="00846461" w:rsidRPr="00B14B6D" w:rsidTr="00222127">
        <w:trPr>
          <w:trHeight w:val="520"/>
        </w:trPr>
        <w:tc>
          <w:tcPr>
            <w:tcW w:w="3914" w:type="dxa"/>
          </w:tcPr>
          <w:p w:rsidR="00846461" w:rsidRPr="00B14B6D" w:rsidRDefault="002B7946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lastRenderedPageBreak/>
              <w:br w:type="page"/>
            </w:r>
            <w:r w:rsidR="00B94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="00846461" w:rsidRPr="00B14B6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BỘ LAO ĐỘNG - THƯƠNG BINH </w:t>
            </w:r>
          </w:p>
          <w:p w:rsidR="00846461" w:rsidRDefault="00846461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VÀ XÃ HỘI </w:t>
            </w:r>
          </w:p>
          <w:p w:rsidR="00846461" w:rsidRPr="00B14B6D" w:rsidRDefault="003806CA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93980</wp:posOffset>
                      </wp:positionV>
                      <wp:extent cx="800100" cy="0"/>
                      <wp:effectExtent l="9525" t="8255" r="9525" b="1079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4pt" to="12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g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"/>
                  </w:pict>
                </mc:Fallback>
              </mc:AlternateContent>
            </w:r>
            <w:r w:rsidR="00A35B2E">
              <w:rPr>
                <w:noProof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25400</wp:posOffset>
                  </wp:positionV>
                  <wp:extent cx="751205" cy="12700"/>
                  <wp:effectExtent l="0" t="0" r="0" b="0"/>
                  <wp:wrapNone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4" w:type="dxa"/>
          </w:tcPr>
          <w:p w:rsidR="00846461" w:rsidRPr="00B14B6D" w:rsidRDefault="00846461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46461" w:rsidRPr="00B14B6D" w:rsidRDefault="00846461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4B6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Độc lập - Tự do - Hạnh phúc</w:t>
            </w:r>
          </w:p>
          <w:p w:rsidR="00846461" w:rsidRPr="00B14B6D" w:rsidRDefault="003806CA" w:rsidP="0048276B">
            <w:pPr>
              <w:pStyle w:val="Normal1"/>
              <w:spacing w:before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85725</wp:posOffset>
                      </wp:positionV>
                      <wp:extent cx="2057400" cy="0"/>
                      <wp:effectExtent l="10160" t="9525" r="889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6.75pt" to="209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M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"/>
                  </w:pict>
                </mc:Fallback>
              </mc:AlternateContent>
            </w:r>
            <w:r w:rsidR="00A35B2E">
              <w:rPr>
                <w:noProof/>
                <w:lang w:val="en-U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571500</wp:posOffset>
                  </wp:positionH>
                  <wp:positionV relativeFrom="paragraph">
                    <wp:posOffset>25400</wp:posOffset>
                  </wp:positionV>
                  <wp:extent cx="2152015" cy="12700"/>
                  <wp:effectExtent l="0" t="0" r="0" b="0"/>
                  <wp:wrapNone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44FD" w:rsidRDefault="005E44FD" w:rsidP="007C4A5C">
      <w:pPr>
        <w:pStyle w:val="Veviec"/>
        <w:spacing w:before="40" w:after="0" w:line="320" w:lineRule="atLeast"/>
        <w:rPr>
          <w:rFonts w:ascii="Times New Roman" w:hAnsi="Times New Roman"/>
          <w:sz w:val="28"/>
          <w:szCs w:val="28"/>
        </w:rPr>
      </w:pPr>
    </w:p>
    <w:p w:rsidR="00B9498D" w:rsidRPr="00624B00" w:rsidRDefault="00B9498D" w:rsidP="00F13D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00">
        <w:rPr>
          <w:rFonts w:ascii="Times New Roman" w:hAnsi="Times New Roman" w:cs="Times New Roman"/>
          <w:b/>
          <w:sz w:val="28"/>
          <w:szCs w:val="28"/>
        </w:rPr>
        <w:t xml:space="preserve">DANH MỤC </w:t>
      </w:r>
    </w:p>
    <w:p w:rsidR="00B9498D" w:rsidRPr="00624B00" w:rsidRDefault="00B9498D" w:rsidP="00F13D0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  <w:lang w:val="en-US"/>
        </w:rPr>
      </w:pPr>
      <w:r w:rsidRPr="00624B00">
        <w:rPr>
          <w:rFonts w:ascii="Times New Roman" w:hAnsi="Times New Roman" w:cs="Times New Roman"/>
          <w:b/>
          <w:sz w:val="28"/>
          <w:szCs w:val="26"/>
        </w:rPr>
        <w:t>NGHỀ, CÔNG VIỆC N</w:t>
      </w:r>
      <w:r w:rsidRPr="00624B00">
        <w:rPr>
          <w:rFonts w:ascii="Times New Roman" w:hAnsi="Times New Roman" w:cs="Times New Roman"/>
          <w:b/>
          <w:sz w:val="28"/>
          <w:szCs w:val="26"/>
          <w:lang w:val="en-US"/>
        </w:rPr>
        <w:t>GƯỜI TỪ ĐỦ 15 TUỔI ĐẾN CHƯA ĐỦ 18 TUỔI CÓ THỂ ĐƯỢC LÀM THÊM GIỜ, LÀM VIỆC VÀO BAN ĐÊM</w:t>
      </w:r>
      <w:r w:rsidRPr="00624B00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  <w:lang w:val="vi-VN"/>
        </w:rPr>
        <w:t xml:space="preserve"> </w:t>
      </w:r>
    </w:p>
    <w:p w:rsidR="00F13D01" w:rsidRPr="001C3810" w:rsidRDefault="00F13D01" w:rsidP="00F13D01">
      <w:pPr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07D7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</w:t>
      </w:r>
      <w:r w:rsidRPr="001C3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Kèm theo Thông tư số …/2020/TT-BLĐTBXH ngày … tháng … năm …. của</w:t>
      </w:r>
      <w:r w:rsidR="00846461" w:rsidRPr="001C3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Bộ trưởng Bộ Lao độ</w:t>
      </w:r>
      <w:r w:rsidR="00624B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 -</w:t>
      </w:r>
      <w:r w:rsidR="00846461" w:rsidRPr="001C3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Thương binh và Xã hội</w:t>
      </w:r>
      <w:r w:rsidRPr="001C3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F13D01" w:rsidRDefault="00F13D01" w:rsidP="00F13D01">
      <w:pPr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147F6E" w:rsidRPr="0048276B" w:rsidRDefault="00147F6E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 xml:space="preserve">1. Các nghề, công việc có thời gian làm việc bình thường không quá </w:t>
      </w:r>
      <w:r w:rsidR="009033F7" w:rsidRPr="0048276B">
        <w:rPr>
          <w:rFonts w:ascii="Times New Roman" w:hAnsi="Times New Roman" w:cs="Times New Roman"/>
          <w:sz w:val="28"/>
          <w:szCs w:val="28"/>
        </w:rPr>
        <w:t>5 giờ 20</w:t>
      </w:r>
      <w:r w:rsidRPr="0048276B">
        <w:rPr>
          <w:rFonts w:ascii="Times New Roman" w:hAnsi="Times New Roman" w:cs="Times New Roman"/>
          <w:sz w:val="28"/>
          <w:szCs w:val="28"/>
        </w:rPr>
        <w:t xml:space="preserve"> phút trong một ngày và không quá 2</w:t>
      </w:r>
      <w:r w:rsidR="0048276B">
        <w:rPr>
          <w:rFonts w:ascii="Times New Roman" w:hAnsi="Times New Roman" w:cs="Times New Roman"/>
          <w:sz w:val="28"/>
          <w:szCs w:val="28"/>
        </w:rPr>
        <w:t>6</w:t>
      </w:r>
      <w:r w:rsidRPr="0048276B">
        <w:rPr>
          <w:rFonts w:ascii="Times New Roman" w:hAnsi="Times New Roman" w:cs="Times New Roman"/>
          <w:sz w:val="28"/>
          <w:szCs w:val="28"/>
        </w:rPr>
        <w:t xml:space="preserve"> giờ</w:t>
      </w:r>
      <w:r w:rsidR="0048276B">
        <w:rPr>
          <w:rFonts w:ascii="Times New Roman" w:hAnsi="Times New Roman" w:cs="Times New Roman"/>
          <w:sz w:val="28"/>
          <w:szCs w:val="28"/>
        </w:rPr>
        <w:t xml:space="preserve"> 40 phút</w:t>
      </w:r>
      <w:r w:rsidRPr="0048276B">
        <w:rPr>
          <w:rFonts w:ascii="Times New Roman" w:hAnsi="Times New Roman" w:cs="Times New Roman"/>
          <w:sz w:val="28"/>
          <w:szCs w:val="28"/>
        </w:rPr>
        <w:t xml:space="preserve"> trong một tuần; </w:t>
      </w:r>
    </w:p>
    <w:p w:rsidR="001749E1" w:rsidRPr="0048276B" w:rsidRDefault="009033F7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2</w:t>
      </w:r>
      <w:r w:rsidR="007720A0" w:rsidRPr="0048276B">
        <w:rPr>
          <w:rFonts w:ascii="Times New Roman" w:hAnsi="Times New Roman" w:cs="Times New Roman"/>
          <w:sz w:val="28"/>
          <w:szCs w:val="28"/>
        </w:rPr>
        <w:t>.</w:t>
      </w:r>
      <w:r w:rsidR="001749E1" w:rsidRPr="0048276B">
        <w:rPr>
          <w:rFonts w:ascii="Times New Roman" w:hAnsi="Times New Roman" w:cs="Times New Roman"/>
          <w:sz w:val="28"/>
          <w:szCs w:val="28"/>
        </w:rPr>
        <w:t xml:space="preserve"> Các công việc</w:t>
      </w:r>
      <w:r w:rsidRPr="0048276B">
        <w:rPr>
          <w:rFonts w:ascii="Times New Roman" w:hAnsi="Times New Roman" w:cs="Times New Roman"/>
          <w:sz w:val="28"/>
          <w:szCs w:val="28"/>
        </w:rPr>
        <w:t xml:space="preserve"> nghệ thuật, thể dục, thể thao trong thời gian tham gia </w:t>
      </w:r>
      <w:r w:rsidR="001749E1" w:rsidRPr="0048276B">
        <w:rPr>
          <w:rFonts w:ascii="Times New Roman" w:hAnsi="Times New Roman" w:cs="Times New Roman"/>
          <w:sz w:val="28"/>
          <w:szCs w:val="28"/>
        </w:rPr>
        <w:t>biểu diễn nghệ thuật, thi đấu thể thao</w:t>
      </w:r>
      <w:r w:rsidR="00147F6E" w:rsidRPr="0048276B">
        <w:rPr>
          <w:rFonts w:ascii="Times New Roman" w:hAnsi="Times New Roman" w:cs="Times New Roman"/>
          <w:sz w:val="28"/>
          <w:szCs w:val="28"/>
        </w:rPr>
        <w:t>;</w:t>
      </w:r>
    </w:p>
    <w:p w:rsidR="001749E1" w:rsidRPr="0048276B" w:rsidRDefault="00147F6E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3.</w:t>
      </w:r>
      <w:r w:rsidR="001749E1" w:rsidRPr="0048276B">
        <w:rPr>
          <w:rFonts w:ascii="Times New Roman" w:hAnsi="Times New Roman" w:cs="Times New Roman"/>
          <w:sz w:val="28"/>
          <w:szCs w:val="28"/>
        </w:rPr>
        <w:t xml:space="preserve"> Các công việc ngành nghề truyền thống phải làm thủ công mỹ nghệ tại</w:t>
      </w:r>
      <w:r w:rsidR="002B7946" w:rsidRPr="0048276B">
        <w:rPr>
          <w:rFonts w:ascii="Times New Roman" w:hAnsi="Times New Roman" w:cs="Times New Roman"/>
          <w:sz w:val="28"/>
          <w:szCs w:val="28"/>
        </w:rPr>
        <w:t xml:space="preserve"> hộ gia đình</w:t>
      </w:r>
      <w:r w:rsidR="00944964">
        <w:rPr>
          <w:rFonts w:ascii="Times New Roman" w:hAnsi="Times New Roman" w:cs="Times New Roman"/>
          <w:sz w:val="28"/>
          <w:szCs w:val="28"/>
        </w:rPr>
        <w:t>;</w:t>
      </w:r>
    </w:p>
    <w:p w:rsidR="001749E1" w:rsidRPr="0048276B" w:rsidRDefault="009033F7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4</w:t>
      </w:r>
      <w:r w:rsidR="00147F6E" w:rsidRPr="0048276B">
        <w:rPr>
          <w:rFonts w:ascii="Times New Roman" w:hAnsi="Times New Roman" w:cs="Times New Roman"/>
          <w:sz w:val="28"/>
          <w:szCs w:val="28"/>
        </w:rPr>
        <w:t>. Đ</w:t>
      </w:r>
      <w:r w:rsidR="001749E1" w:rsidRPr="0048276B">
        <w:rPr>
          <w:rFonts w:ascii="Times New Roman" w:hAnsi="Times New Roman" w:cs="Times New Roman"/>
          <w:sz w:val="28"/>
          <w:szCs w:val="28"/>
        </w:rPr>
        <w:t xml:space="preserve">an lát, đan chiếu, làm </w:t>
      </w:r>
      <w:r w:rsidR="00147F6E" w:rsidRPr="0048276B">
        <w:rPr>
          <w:rFonts w:ascii="Times New Roman" w:hAnsi="Times New Roman" w:cs="Times New Roman"/>
          <w:sz w:val="28"/>
          <w:szCs w:val="28"/>
        </w:rPr>
        <w:t xml:space="preserve">đồ </w:t>
      </w:r>
      <w:r w:rsidR="001749E1" w:rsidRPr="0048276B">
        <w:rPr>
          <w:rFonts w:ascii="Times New Roman" w:hAnsi="Times New Roman" w:cs="Times New Roman"/>
          <w:sz w:val="28"/>
          <w:szCs w:val="28"/>
        </w:rPr>
        <w:t>thủ công mỹ nghệ từ nguyên liệ</w:t>
      </w:r>
      <w:r w:rsidR="00944964">
        <w:rPr>
          <w:rFonts w:ascii="Times New Roman" w:hAnsi="Times New Roman" w:cs="Times New Roman"/>
          <w:sz w:val="28"/>
          <w:szCs w:val="28"/>
        </w:rPr>
        <w:t>u cói;</w:t>
      </w:r>
    </w:p>
    <w:p w:rsidR="001749E1" w:rsidRPr="0048276B" w:rsidRDefault="009033F7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5</w:t>
      </w:r>
      <w:r w:rsidR="00147F6E" w:rsidRPr="0048276B">
        <w:rPr>
          <w:rFonts w:ascii="Times New Roman" w:hAnsi="Times New Roman" w:cs="Times New Roman"/>
          <w:sz w:val="28"/>
          <w:szCs w:val="28"/>
        </w:rPr>
        <w:t xml:space="preserve">. </w:t>
      </w:r>
      <w:r w:rsidR="001749E1" w:rsidRPr="0048276B">
        <w:rPr>
          <w:rFonts w:ascii="Times New Roman" w:hAnsi="Times New Roman" w:cs="Times New Roman"/>
          <w:sz w:val="28"/>
          <w:szCs w:val="28"/>
        </w:rPr>
        <w:t>Nghề làm nước mắm</w:t>
      </w:r>
      <w:r w:rsidR="00944964">
        <w:rPr>
          <w:rFonts w:ascii="Times New Roman" w:hAnsi="Times New Roman" w:cs="Times New Roman"/>
          <w:sz w:val="28"/>
          <w:szCs w:val="28"/>
        </w:rPr>
        <w:t>;</w:t>
      </w:r>
    </w:p>
    <w:p w:rsidR="007720A0" w:rsidRPr="0048276B" w:rsidRDefault="009033F7" w:rsidP="0048276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6</w:t>
      </w:r>
      <w:r w:rsidR="00147F6E" w:rsidRPr="0048276B">
        <w:rPr>
          <w:rFonts w:ascii="Times New Roman" w:hAnsi="Times New Roman" w:cs="Times New Roman"/>
          <w:sz w:val="28"/>
          <w:szCs w:val="28"/>
        </w:rPr>
        <w:t xml:space="preserve">. </w:t>
      </w:r>
      <w:r w:rsidR="001749E1" w:rsidRPr="0048276B">
        <w:rPr>
          <w:rFonts w:ascii="Times New Roman" w:hAnsi="Times New Roman" w:cs="Times New Roman"/>
          <w:sz w:val="28"/>
          <w:szCs w:val="28"/>
        </w:rPr>
        <w:t>Nghề làm bánh tráng</w:t>
      </w:r>
      <w:r w:rsidR="00944964">
        <w:rPr>
          <w:rFonts w:ascii="Times New Roman" w:hAnsi="Times New Roman" w:cs="Times New Roman"/>
          <w:sz w:val="28"/>
          <w:szCs w:val="28"/>
        </w:rPr>
        <w:t>;</w:t>
      </w:r>
      <w:r w:rsidR="007720A0" w:rsidRPr="0048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3E" w:rsidRPr="00624B00" w:rsidRDefault="009033F7" w:rsidP="00624B0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8276B">
        <w:rPr>
          <w:rFonts w:ascii="Times New Roman" w:hAnsi="Times New Roman" w:cs="Times New Roman"/>
          <w:sz w:val="28"/>
          <w:szCs w:val="28"/>
        </w:rPr>
        <w:t>7. Các nghề, công việc trong lĩnh vực Dệt may</w:t>
      </w:r>
      <w:r w:rsidR="00245085" w:rsidRPr="0048276B">
        <w:rPr>
          <w:rFonts w:ascii="Times New Roman" w:hAnsi="Times New Roman" w:cs="Times New Roman"/>
          <w:sz w:val="28"/>
          <w:szCs w:val="28"/>
        </w:rPr>
        <w:t xml:space="preserve"> </w:t>
      </w:r>
      <w:r w:rsidR="0048276B">
        <w:rPr>
          <w:rFonts w:ascii="Times New Roman" w:hAnsi="Times New Roman" w:cs="Times New Roman"/>
          <w:sz w:val="28"/>
          <w:szCs w:val="28"/>
        </w:rPr>
        <w:t>(</w:t>
      </w:r>
      <w:r w:rsidR="0048276B" w:rsidRPr="0048276B">
        <w:rPr>
          <w:rFonts w:ascii="Times New Roman" w:hAnsi="Times New Roman" w:cs="Times New Roman"/>
          <w:sz w:val="28"/>
          <w:szCs w:val="28"/>
        </w:rPr>
        <w:t xml:space="preserve">trừ các </w:t>
      </w:r>
      <w:r w:rsidR="0048276B">
        <w:rPr>
          <w:rFonts w:ascii="Times New Roman" w:hAnsi="Times New Roman" w:cs="Times New Roman"/>
          <w:sz w:val="28"/>
          <w:szCs w:val="28"/>
        </w:rPr>
        <w:t xml:space="preserve">nghề, </w:t>
      </w:r>
      <w:r w:rsidR="0048276B" w:rsidRPr="0048276B">
        <w:rPr>
          <w:rFonts w:ascii="Times New Roman" w:hAnsi="Times New Roman" w:cs="Times New Roman"/>
          <w:sz w:val="28"/>
          <w:szCs w:val="28"/>
        </w:rPr>
        <w:t>c</w:t>
      </w:r>
      <w:r w:rsidR="0048276B" w:rsidRPr="00482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ông việc</w:t>
      </w:r>
      <w:r w:rsidR="00482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nặng nhọc, độc hại, nguy hiểm và đặc biệt nặng nhọc, độc hại, nguy hiểm)</w:t>
      </w:r>
      <w:r w:rsidR="00624B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./.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3658"/>
      </w:tblGrid>
      <w:tr w:rsidR="00C5563E" w:rsidTr="00C5563E">
        <w:trPr>
          <w:trHeight w:val="2410"/>
        </w:trPr>
        <w:tc>
          <w:tcPr>
            <w:tcW w:w="5414" w:type="dxa"/>
          </w:tcPr>
          <w:p w:rsidR="00C5563E" w:rsidRPr="00B14B6D" w:rsidRDefault="00C5563E" w:rsidP="00D9755F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58" w:type="dxa"/>
          </w:tcPr>
          <w:p w:rsidR="00624B00" w:rsidRDefault="00624B00" w:rsidP="00D9755F">
            <w:pPr>
              <w:pStyle w:val="Normal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5563E" w:rsidRPr="000770DD" w:rsidRDefault="00C5563E" w:rsidP="00D9755F">
            <w:pPr>
              <w:pStyle w:val="Normal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B00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BỘ TRƯỞNG</w:t>
            </w: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Pr="00F95C7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4B00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Đào Ngọc Dung</w:t>
            </w: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63E" w:rsidRPr="00B14B6D" w:rsidRDefault="00C5563E" w:rsidP="00D9755F">
            <w:pPr>
              <w:pStyle w:val="Normal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07D7" w:rsidRDefault="003C1DED" w:rsidP="003C1DED">
      <w:pPr>
        <w:pStyle w:val="NormalWeb"/>
        <w:spacing w:before="12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2507D7" w:rsidSect="005E44FD">
      <w:footerReference w:type="default" r:id="rId11"/>
      <w:pgSz w:w="11907" w:h="16840" w:code="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1" w:rsidRDefault="004B3901" w:rsidP="00797C84">
      <w:pPr>
        <w:spacing w:before="0" w:line="240" w:lineRule="auto"/>
      </w:pPr>
      <w:r>
        <w:separator/>
      </w:r>
    </w:p>
  </w:endnote>
  <w:endnote w:type="continuationSeparator" w:id="0">
    <w:p w:rsidR="004B3901" w:rsidRDefault="004B3901" w:rsidP="00797C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Arial Narrow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Haansoft Batang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0" w:rsidRPr="00624B00" w:rsidRDefault="00E70DA1" w:rsidP="00E70DA1">
    <w:pPr>
      <w:pStyle w:val="Footer"/>
      <w:jc w:val="center"/>
      <w:rPr>
        <w:rFonts w:ascii="Times New Roman" w:hAnsi="Times New Roman"/>
        <w:sz w:val="28"/>
      </w:rPr>
    </w:pPr>
    <w:r w:rsidRPr="00624B00">
      <w:rPr>
        <w:rFonts w:ascii="Times New Roman" w:hAnsi="Times New Roman"/>
        <w:sz w:val="28"/>
      </w:rPr>
      <w:fldChar w:fldCharType="begin"/>
    </w:r>
    <w:r w:rsidRPr="00624B00">
      <w:rPr>
        <w:rFonts w:ascii="Times New Roman" w:hAnsi="Times New Roman"/>
        <w:sz w:val="28"/>
      </w:rPr>
      <w:instrText xml:space="preserve"> PAGE   \* MERGEFORMAT </w:instrText>
    </w:r>
    <w:r w:rsidRPr="00624B00">
      <w:rPr>
        <w:rFonts w:ascii="Times New Roman" w:hAnsi="Times New Roman"/>
        <w:sz w:val="28"/>
      </w:rPr>
      <w:fldChar w:fldCharType="separate"/>
    </w:r>
    <w:r w:rsidR="003806CA">
      <w:rPr>
        <w:rFonts w:ascii="Times New Roman" w:hAnsi="Times New Roman"/>
        <w:noProof/>
        <w:sz w:val="28"/>
      </w:rPr>
      <w:t>3</w:t>
    </w:r>
    <w:r w:rsidRPr="00624B00">
      <w:rPr>
        <w:rFonts w:ascii="Times New Roman" w:hAnsi="Times New Roman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1" w:rsidRDefault="004B3901" w:rsidP="00797C84">
      <w:pPr>
        <w:spacing w:before="0" w:line="240" w:lineRule="auto"/>
      </w:pPr>
      <w:r>
        <w:separator/>
      </w:r>
    </w:p>
  </w:footnote>
  <w:footnote w:type="continuationSeparator" w:id="0">
    <w:p w:rsidR="004B3901" w:rsidRDefault="004B3901" w:rsidP="00797C8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34D"/>
    <w:multiLevelType w:val="multilevel"/>
    <w:tmpl w:val="AB3C8D66"/>
    <w:lvl w:ilvl="0">
      <w:start w:val="1"/>
      <w:numFmt w:val="decimal"/>
      <w:lvlText w:val="%1"/>
      <w:lvlJc w:val="center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0CA4D52"/>
    <w:multiLevelType w:val="hybridMultilevel"/>
    <w:tmpl w:val="EE9456D8"/>
    <w:lvl w:ilvl="0" w:tplc="9C32AC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706B5"/>
    <w:multiLevelType w:val="multilevel"/>
    <w:tmpl w:val="F9A011E8"/>
    <w:lvl w:ilvl="0">
      <w:start w:val="1"/>
      <w:numFmt w:val="lowerLetter"/>
      <w:lvlText w:val="%1)"/>
      <w:lvlJc w:val="left"/>
      <w:pPr>
        <w:ind w:left="1287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4"/>
    <w:rsid w:val="00006EB9"/>
    <w:rsid w:val="00023DDA"/>
    <w:rsid w:val="00025D96"/>
    <w:rsid w:val="000547F2"/>
    <w:rsid w:val="000770DD"/>
    <w:rsid w:val="0008334C"/>
    <w:rsid w:val="00085473"/>
    <w:rsid w:val="000A044C"/>
    <w:rsid w:val="000A1BAF"/>
    <w:rsid w:val="000E2BD6"/>
    <w:rsid w:val="000F2F4D"/>
    <w:rsid w:val="00132F01"/>
    <w:rsid w:val="001422AA"/>
    <w:rsid w:val="00142AE2"/>
    <w:rsid w:val="00147F6E"/>
    <w:rsid w:val="001749E1"/>
    <w:rsid w:val="00175026"/>
    <w:rsid w:val="00175643"/>
    <w:rsid w:val="001825F3"/>
    <w:rsid w:val="00187C02"/>
    <w:rsid w:val="00192A67"/>
    <w:rsid w:val="001A188D"/>
    <w:rsid w:val="001C3810"/>
    <w:rsid w:val="001F1A41"/>
    <w:rsid w:val="001F2E39"/>
    <w:rsid w:val="002012B8"/>
    <w:rsid w:val="00206FC8"/>
    <w:rsid w:val="00222127"/>
    <w:rsid w:val="002223DC"/>
    <w:rsid w:val="00235492"/>
    <w:rsid w:val="00245085"/>
    <w:rsid w:val="002453AA"/>
    <w:rsid w:val="002507D7"/>
    <w:rsid w:val="00261480"/>
    <w:rsid w:val="00286187"/>
    <w:rsid w:val="002B5374"/>
    <w:rsid w:val="002B7946"/>
    <w:rsid w:val="002D155D"/>
    <w:rsid w:val="002D4C79"/>
    <w:rsid w:val="002F2993"/>
    <w:rsid w:val="00340135"/>
    <w:rsid w:val="00345C8D"/>
    <w:rsid w:val="00347D1E"/>
    <w:rsid w:val="003806CA"/>
    <w:rsid w:val="00384810"/>
    <w:rsid w:val="00393186"/>
    <w:rsid w:val="003A506D"/>
    <w:rsid w:val="003C1DED"/>
    <w:rsid w:val="003C3160"/>
    <w:rsid w:val="003D7B37"/>
    <w:rsid w:val="003E0BD2"/>
    <w:rsid w:val="00414FF7"/>
    <w:rsid w:val="004238DE"/>
    <w:rsid w:val="00430A98"/>
    <w:rsid w:val="00431F36"/>
    <w:rsid w:val="00447526"/>
    <w:rsid w:val="00473F87"/>
    <w:rsid w:val="0048006B"/>
    <w:rsid w:val="0048276B"/>
    <w:rsid w:val="004A29E1"/>
    <w:rsid w:val="004B3901"/>
    <w:rsid w:val="004C39B5"/>
    <w:rsid w:val="004E138B"/>
    <w:rsid w:val="00525D10"/>
    <w:rsid w:val="00527851"/>
    <w:rsid w:val="0054009B"/>
    <w:rsid w:val="00544EE0"/>
    <w:rsid w:val="00545D03"/>
    <w:rsid w:val="00566DBE"/>
    <w:rsid w:val="00567039"/>
    <w:rsid w:val="00574E50"/>
    <w:rsid w:val="005A3008"/>
    <w:rsid w:val="005A6D60"/>
    <w:rsid w:val="005E44FD"/>
    <w:rsid w:val="005F3BBE"/>
    <w:rsid w:val="00604E0A"/>
    <w:rsid w:val="00605114"/>
    <w:rsid w:val="00624B00"/>
    <w:rsid w:val="0065063A"/>
    <w:rsid w:val="00654361"/>
    <w:rsid w:val="006741DB"/>
    <w:rsid w:val="006824A9"/>
    <w:rsid w:val="006865D3"/>
    <w:rsid w:val="006A1EB6"/>
    <w:rsid w:val="006E17BC"/>
    <w:rsid w:val="006E2181"/>
    <w:rsid w:val="006E24D7"/>
    <w:rsid w:val="006E4BBF"/>
    <w:rsid w:val="00705F61"/>
    <w:rsid w:val="00711873"/>
    <w:rsid w:val="00731590"/>
    <w:rsid w:val="00731CF9"/>
    <w:rsid w:val="00741847"/>
    <w:rsid w:val="007435C8"/>
    <w:rsid w:val="00751925"/>
    <w:rsid w:val="00752518"/>
    <w:rsid w:val="007720A0"/>
    <w:rsid w:val="00775D39"/>
    <w:rsid w:val="00797C84"/>
    <w:rsid w:val="007A142D"/>
    <w:rsid w:val="007A50C5"/>
    <w:rsid w:val="007B49FC"/>
    <w:rsid w:val="007C4A5C"/>
    <w:rsid w:val="007C5134"/>
    <w:rsid w:val="00835752"/>
    <w:rsid w:val="008461A2"/>
    <w:rsid w:val="00846461"/>
    <w:rsid w:val="00856030"/>
    <w:rsid w:val="0087400A"/>
    <w:rsid w:val="00880615"/>
    <w:rsid w:val="0088191D"/>
    <w:rsid w:val="008914BF"/>
    <w:rsid w:val="00901E6D"/>
    <w:rsid w:val="009033F7"/>
    <w:rsid w:val="00920CC1"/>
    <w:rsid w:val="009343B7"/>
    <w:rsid w:val="009372FE"/>
    <w:rsid w:val="00944964"/>
    <w:rsid w:val="009509D2"/>
    <w:rsid w:val="009638E0"/>
    <w:rsid w:val="0097245B"/>
    <w:rsid w:val="00981CDC"/>
    <w:rsid w:val="00982690"/>
    <w:rsid w:val="00991787"/>
    <w:rsid w:val="009972A8"/>
    <w:rsid w:val="009A5C17"/>
    <w:rsid w:val="009B3294"/>
    <w:rsid w:val="009B65E3"/>
    <w:rsid w:val="009C6250"/>
    <w:rsid w:val="009D4E9F"/>
    <w:rsid w:val="009E272F"/>
    <w:rsid w:val="00A07092"/>
    <w:rsid w:val="00A1614F"/>
    <w:rsid w:val="00A30F53"/>
    <w:rsid w:val="00A35B2E"/>
    <w:rsid w:val="00A45A74"/>
    <w:rsid w:val="00A548EA"/>
    <w:rsid w:val="00A579B7"/>
    <w:rsid w:val="00A82438"/>
    <w:rsid w:val="00AB1137"/>
    <w:rsid w:val="00AC390F"/>
    <w:rsid w:val="00AC7053"/>
    <w:rsid w:val="00AE7136"/>
    <w:rsid w:val="00B14B6D"/>
    <w:rsid w:val="00B22407"/>
    <w:rsid w:val="00B33B2E"/>
    <w:rsid w:val="00B36CF4"/>
    <w:rsid w:val="00B702B7"/>
    <w:rsid w:val="00B9498D"/>
    <w:rsid w:val="00BA2838"/>
    <w:rsid w:val="00BD0C5A"/>
    <w:rsid w:val="00BD61BB"/>
    <w:rsid w:val="00BE3322"/>
    <w:rsid w:val="00BE36E5"/>
    <w:rsid w:val="00BF38A9"/>
    <w:rsid w:val="00C00FD4"/>
    <w:rsid w:val="00C34DA1"/>
    <w:rsid w:val="00C35FBC"/>
    <w:rsid w:val="00C37672"/>
    <w:rsid w:val="00C4629C"/>
    <w:rsid w:val="00C5290B"/>
    <w:rsid w:val="00C5563E"/>
    <w:rsid w:val="00C57AE5"/>
    <w:rsid w:val="00C8253D"/>
    <w:rsid w:val="00CA5917"/>
    <w:rsid w:val="00CC0FC2"/>
    <w:rsid w:val="00CC14B3"/>
    <w:rsid w:val="00D04F7E"/>
    <w:rsid w:val="00D12A31"/>
    <w:rsid w:val="00D30792"/>
    <w:rsid w:val="00D42039"/>
    <w:rsid w:val="00D45C92"/>
    <w:rsid w:val="00D50946"/>
    <w:rsid w:val="00D53591"/>
    <w:rsid w:val="00D769EC"/>
    <w:rsid w:val="00D81550"/>
    <w:rsid w:val="00D83EA1"/>
    <w:rsid w:val="00D9755F"/>
    <w:rsid w:val="00DA7D74"/>
    <w:rsid w:val="00DE0C81"/>
    <w:rsid w:val="00DE38E0"/>
    <w:rsid w:val="00DF21C3"/>
    <w:rsid w:val="00E0695B"/>
    <w:rsid w:val="00E20CC7"/>
    <w:rsid w:val="00E432E3"/>
    <w:rsid w:val="00E5671A"/>
    <w:rsid w:val="00E700B1"/>
    <w:rsid w:val="00E70DA1"/>
    <w:rsid w:val="00E86E08"/>
    <w:rsid w:val="00EB7AB5"/>
    <w:rsid w:val="00EC7BA6"/>
    <w:rsid w:val="00F0059A"/>
    <w:rsid w:val="00F13D01"/>
    <w:rsid w:val="00F46DEF"/>
    <w:rsid w:val="00F7139B"/>
    <w:rsid w:val="00F95C7E"/>
    <w:rsid w:val="00FC6143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60" w:line="264" w:lineRule="auto"/>
      <w:ind w:firstLine="567"/>
      <w:jc w:val="both"/>
    </w:pPr>
    <w:rPr>
      <w:sz w:val="21"/>
      <w:szCs w:val="21"/>
      <w:lang w:val="nl-NL"/>
    </w:rPr>
  </w:style>
  <w:style w:type="paragraph" w:styleId="Heading1">
    <w:name w:val="heading 1"/>
    <w:basedOn w:val="Normal1"/>
    <w:next w:val="Normal1"/>
    <w:qFormat/>
    <w:rsid w:val="00797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797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797C84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link w:val="Heading4Char"/>
    <w:qFormat/>
    <w:rsid w:val="00797C84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qFormat/>
    <w:rsid w:val="00797C84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1"/>
    <w:next w:val="Normal1"/>
    <w:qFormat/>
    <w:rsid w:val="00797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7C84"/>
    <w:pPr>
      <w:widowControl w:val="0"/>
      <w:spacing w:before="60" w:line="264" w:lineRule="auto"/>
      <w:ind w:firstLine="567"/>
      <w:jc w:val="both"/>
    </w:pPr>
    <w:rPr>
      <w:sz w:val="21"/>
      <w:szCs w:val="21"/>
      <w:lang w:val="nl-NL"/>
    </w:rPr>
  </w:style>
  <w:style w:type="paragraph" w:styleId="Title">
    <w:name w:val="Title"/>
    <w:basedOn w:val="Normal1"/>
    <w:next w:val="Normal1"/>
    <w:qFormat/>
    <w:rsid w:val="00797C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797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viec">
    <w:name w:val="Veviec"/>
    <w:basedOn w:val="Normal"/>
    <w:rsid w:val="00B22407"/>
    <w:pPr>
      <w:spacing w:after="480" w:line="240" w:lineRule="auto"/>
      <w:ind w:firstLine="0"/>
      <w:jc w:val="center"/>
    </w:pPr>
    <w:rPr>
      <w:rFonts w:ascii=".VnArial Narrow" w:eastAsia="Times New Roman" w:hAnsi=".VnArial Narrow" w:cs="Times New Roman"/>
      <w:b/>
      <w:sz w:val="26"/>
      <w:szCs w:val="20"/>
      <w:lang w:val="en-US"/>
    </w:rPr>
  </w:style>
  <w:style w:type="character" w:customStyle="1" w:styleId="Heading4Char">
    <w:name w:val="Heading 4 Char"/>
    <w:link w:val="Heading4"/>
    <w:semiHidden/>
    <w:rsid w:val="00B22407"/>
    <w:rPr>
      <w:rFonts w:ascii="Calibri" w:eastAsia="Calibri" w:hAnsi="Calibri" w:cs="Calibri"/>
      <w:b/>
      <w:sz w:val="28"/>
      <w:szCs w:val="28"/>
      <w:lang w:val="nl-NL" w:eastAsia="en-US" w:bidi="ar-SA"/>
    </w:rPr>
  </w:style>
  <w:style w:type="paragraph" w:styleId="NormalWeb">
    <w:name w:val="Normal (Web)"/>
    <w:basedOn w:val="Normal"/>
    <w:uiPriority w:val="99"/>
    <w:unhideWhenUsed/>
    <w:rsid w:val="00B22407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D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9D2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uiPriority w:val="99"/>
    <w:semiHidden/>
    <w:unhideWhenUsed/>
    <w:rsid w:val="0022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D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3DC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3DC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70DA1"/>
    <w:rPr>
      <w:sz w:val="21"/>
      <w:szCs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70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70DA1"/>
    <w:rPr>
      <w:sz w:val="21"/>
      <w:szCs w:val="21"/>
      <w:lang w:val="nl-NL"/>
    </w:rPr>
  </w:style>
  <w:style w:type="character" w:styleId="Strong">
    <w:name w:val="Strong"/>
    <w:uiPriority w:val="22"/>
    <w:qFormat/>
    <w:rsid w:val="002507D7"/>
    <w:rPr>
      <w:b/>
      <w:bCs/>
    </w:rPr>
  </w:style>
  <w:style w:type="paragraph" w:styleId="BodyText2">
    <w:name w:val="Body Text 2"/>
    <w:basedOn w:val="Normal"/>
    <w:link w:val="BodyText2Char"/>
    <w:rsid w:val="009372FE"/>
    <w:pPr>
      <w:widowControl/>
      <w:spacing w:before="120" w:line="312" w:lineRule="auto"/>
      <w:ind w:firstLine="0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link w:val="BodyText2"/>
    <w:rsid w:val="009372FE"/>
    <w:rPr>
      <w:rFonts w:ascii=".VnTime" w:eastAsia="Times New Roman" w:hAnsi=".VnTime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44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D44D6"/>
    <w:rPr>
      <w:sz w:val="21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60" w:line="264" w:lineRule="auto"/>
      <w:ind w:firstLine="567"/>
      <w:jc w:val="both"/>
    </w:pPr>
    <w:rPr>
      <w:sz w:val="21"/>
      <w:szCs w:val="21"/>
      <w:lang w:val="nl-NL"/>
    </w:rPr>
  </w:style>
  <w:style w:type="paragraph" w:styleId="Heading1">
    <w:name w:val="heading 1"/>
    <w:basedOn w:val="Normal1"/>
    <w:next w:val="Normal1"/>
    <w:qFormat/>
    <w:rsid w:val="00797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797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797C84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link w:val="Heading4Char"/>
    <w:qFormat/>
    <w:rsid w:val="00797C84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qFormat/>
    <w:rsid w:val="00797C84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1"/>
    <w:next w:val="Normal1"/>
    <w:qFormat/>
    <w:rsid w:val="00797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7C84"/>
    <w:pPr>
      <w:widowControl w:val="0"/>
      <w:spacing w:before="60" w:line="264" w:lineRule="auto"/>
      <w:ind w:firstLine="567"/>
      <w:jc w:val="both"/>
    </w:pPr>
    <w:rPr>
      <w:sz w:val="21"/>
      <w:szCs w:val="21"/>
      <w:lang w:val="nl-NL"/>
    </w:rPr>
  </w:style>
  <w:style w:type="paragraph" w:styleId="Title">
    <w:name w:val="Title"/>
    <w:basedOn w:val="Normal1"/>
    <w:next w:val="Normal1"/>
    <w:qFormat/>
    <w:rsid w:val="00797C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797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97C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viec">
    <w:name w:val="Veviec"/>
    <w:basedOn w:val="Normal"/>
    <w:rsid w:val="00B22407"/>
    <w:pPr>
      <w:spacing w:after="480" w:line="240" w:lineRule="auto"/>
      <w:ind w:firstLine="0"/>
      <w:jc w:val="center"/>
    </w:pPr>
    <w:rPr>
      <w:rFonts w:ascii=".VnArial Narrow" w:eastAsia="Times New Roman" w:hAnsi=".VnArial Narrow" w:cs="Times New Roman"/>
      <w:b/>
      <w:sz w:val="26"/>
      <w:szCs w:val="20"/>
      <w:lang w:val="en-US"/>
    </w:rPr>
  </w:style>
  <w:style w:type="character" w:customStyle="1" w:styleId="Heading4Char">
    <w:name w:val="Heading 4 Char"/>
    <w:link w:val="Heading4"/>
    <w:semiHidden/>
    <w:rsid w:val="00B22407"/>
    <w:rPr>
      <w:rFonts w:ascii="Calibri" w:eastAsia="Calibri" w:hAnsi="Calibri" w:cs="Calibri"/>
      <w:b/>
      <w:sz w:val="28"/>
      <w:szCs w:val="28"/>
      <w:lang w:val="nl-NL" w:eastAsia="en-US" w:bidi="ar-SA"/>
    </w:rPr>
  </w:style>
  <w:style w:type="paragraph" w:styleId="NormalWeb">
    <w:name w:val="Normal (Web)"/>
    <w:basedOn w:val="Normal"/>
    <w:uiPriority w:val="99"/>
    <w:unhideWhenUsed/>
    <w:rsid w:val="00B22407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D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9D2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uiPriority w:val="99"/>
    <w:semiHidden/>
    <w:unhideWhenUsed/>
    <w:rsid w:val="0022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D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3DC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3DC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70DA1"/>
    <w:rPr>
      <w:sz w:val="21"/>
      <w:szCs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70D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70DA1"/>
    <w:rPr>
      <w:sz w:val="21"/>
      <w:szCs w:val="21"/>
      <w:lang w:val="nl-NL"/>
    </w:rPr>
  </w:style>
  <w:style w:type="character" w:styleId="Strong">
    <w:name w:val="Strong"/>
    <w:uiPriority w:val="22"/>
    <w:qFormat/>
    <w:rsid w:val="002507D7"/>
    <w:rPr>
      <w:b/>
      <w:bCs/>
    </w:rPr>
  </w:style>
  <w:style w:type="paragraph" w:styleId="BodyText2">
    <w:name w:val="Body Text 2"/>
    <w:basedOn w:val="Normal"/>
    <w:link w:val="BodyText2Char"/>
    <w:rsid w:val="009372FE"/>
    <w:pPr>
      <w:widowControl/>
      <w:spacing w:before="120" w:line="312" w:lineRule="auto"/>
      <w:ind w:firstLine="0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link w:val="BodyText2"/>
    <w:rsid w:val="009372FE"/>
    <w:rPr>
      <w:rFonts w:ascii=".VnTime" w:eastAsia="Times New Roman" w:hAnsi=".VnTime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44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D44D6"/>
    <w:rPr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8EDB-5740-42B7-93DD-05617D8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THƯƠNG BINH</vt:lpstr>
    </vt:vector>
  </TitlesOfParts>
  <Company>Truong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creator>ADMIN</dc:creator>
  <cp:lastModifiedBy>Admin</cp:lastModifiedBy>
  <cp:revision>2</cp:revision>
  <cp:lastPrinted>2020-02-18T08:25:00Z</cp:lastPrinted>
  <dcterms:created xsi:type="dcterms:W3CDTF">2020-02-24T02:26:00Z</dcterms:created>
  <dcterms:modified xsi:type="dcterms:W3CDTF">2020-02-24T02:26:00Z</dcterms:modified>
</cp:coreProperties>
</file>